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FB43" w14:textId="51A48127" w:rsidR="003E51C6" w:rsidRPr="007D205B" w:rsidRDefault="003E51C6" w:rsidP="003E51C6">
      <w:pPr>
        <w:spacing w:after="0" w:line="240" w:lineRule="auto"/>
        <w:ind w:left="117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7D205B">
        <w:rPr>
          <w:rFonts w:ascii="Times New Roman" w:eastAsia="Times New Roman" w:hAnsi="Times New Roman" w:cs="Times New Roman"/>
          <w:noProof/>
          <w:sz w:val="18"/>
          <w:szCs w:val="18"/>
          <w:lang w:eastAsia="ro-RO"/>
        </w:rPr>
        <w:drawing>
          <wp:anchor distT="0" distB="0" distL="114300" distR="114300" simplePos="0" relativeHeight="251659264" behindDoc="0" locked="0" layoutInCell="1" allowOverlap="1" wp14:anchorId="3A68DCBB" wp14:editId="26C250FA">
            <wp:simplePos x="0" y="0"/>
            <wp:positionH relativeFrom="column">
              <wp:posOffset>-299720</wp:posOffset>
            </wp:positionH>
            <wp:positionV relativeFrom="paragraph">
              <wp:posOffset>-166370</wp:posOffset>
            </wp:positionV>
            <wp:extent cx="804103" cy="842354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3" cy="8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05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926314" wp14:editId="63C766DB">
            <wp:simplePos x="0" y="0"/>
            <wp:positionH relativeFrom="page">
              <wp:posOffset>5743575</wp:posOffset>
            </wp:positionH>
            <wp:positionV relativeFrom="paragraph">
              <wp:posOffset>0</wp:posOffset>
            </wp:positionV>
            <wp:extent cx="1219200" cy="445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6B57" w:rsidRPr="007D205B">
        <w:rPr>
          <w:rFonts w:ascii="Times New Roman" w:eastAsia="Times New Roman" w:hAnsi="Times New Roman" w:cs="Times New Roman"/>
          <w:sz w:val="18"/>
          <w:szCs w:val="18"/>
          <w:lang w:eastAsia="ro-RO"/>
        </w:rPr>
        <w:t>MINISTERUL EDUCAŢIEI ȘI CERCETĂRII</w:t>
      </w:r>
      <w:r w:rsidRPr="007D205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FE23853" w14:textId="6DC254CC" w:rsidR="00406B57" w:rsidRPr="007D205B" w:rsidRDefault="00406B57" w:rsidP="003E51C6">
      <w:pPr>
        <w:spacing w:after="0" w:line="240" w:lineRule="auto"/>
        <w:ind w:left="810" w:firstLine="708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D205B">
        <w:rPr>
          <w:rFonts w:ascii="Times New Roman" w:eastAsia="Times New Roman" w:hAnsi="Times New Roman" w:cs="Times New Roman"/>
          <w:b/>
          <w:i/>
          <w:sz w:val="18"/>
          <w:szCs w:val="18"/>
        </w:rPr>
        <w:t>COLEGIUL SILVIC „BUCOVINA” CÂMPULUNG MOLDOVENESC</w:t>
      </w:r>
    </w:p>
    <w:p w14:paraId="7497710F" w14:textId="313F139E" w:rsidR="00406B57" w:rsidRPr="007D205B" w:rsidRDefault="00406B57" w:rsidP="003E51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D205B">
        <w:rPr>
          <w:rFonts w:ascii="Times New Roman" w:eastAsia="Times New Roman" w:hAnsi="Times New Roman" w:cs="Times New Roman"/>
          <w:i/>
          <w:sz w:val="18"/>
          <w:szCs w:val="18"/>
        </w:rPr>
        <w:t>Str.CALEA BUCOVINEI Nr.56,725100,CÂMPULUNG MOLDOVENESC,JUD. SUCEAVA, ROMÂNIA</w:t>
      </w:r>
    </w:p>
    <w:p w14:paraId="5C6128C6" w14:textId="3CBC839C" w:rsidR="00406B57" w:rsidRPr="007D205B" w:rsidRDefault="00406B57" w:rsidP="003E51C6">
      <w:pPr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D205B">
        <w:rPr>
          <w:rFonts w:ascii="Times New Roman" w:eastAsia="Times New Roman" w:hAnsi="Times New Roman" w:cs="Times New Roman"/>
          <w:i/>
          <w:sz w:val="18"/>
          <w:szCs w:val="18"/>
        </w:rPr>
        <w:t>Tel./Fax.0230/314094 ;0230/314093</w:t>
      </w:r>
      <w:r w:rsidR="003E51C6" w:rsidRPr="007D205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D205B">
        <w:rPr>
          <w:rFonts w:ascii="Times New Roman" w:eastAsia="Times New Roman" w:hAnsi="Times New Roman" w:cs="Times New Roman"/>
          <w:i/>
          <w:sz w:val="18"/>
          <w:szCs w:val="18"/>
        </w:rPr>
        <w:t xml:space="preserve">WEB.  </w:t>
      </w:r>
      <w:hyperlink r:id="rId8" w:history="1">
        <w:r w:rsidRPr="007D205B">
          <w:rPr>
            <w:rStyle w:val="Hyperlink"/>
            <w:rFonts w:ascii="Times New Roman" w:eastAsia="Times New Roman" w:hAnsi="Times New Roman" w:cs="Times New Roman"/>
            <w:i/>
            <w:sz w:val="18"/>
            <w:szCs w:val="18"/>
          </w:rPr>
          <w:t>http://www.silvagrup.ro</w:t>
        </w:r>
      </w:hyperlink>
      <w:r w:rsidRPr="007D205B">
        <w:rPr>
          <w:rFonts w:ascii="Times New Roman" w:eastAsia="Times New Roman" w:hAnsi="Times New Roman" w:cs="Times New Roman"/>
          <w:i/>
          <w:sz w:val="18"/>
          <w:szCs w:val="18"/>
        </w:rPr>
        <w:t xml:space="preserve">   E-mail:csilvic@yahoo.com.</w:t>
      </w:r>
    </w:p>
    <w:p w14:paraId="1666211A" w14:textId="48FC4B3D" w:rsidR="00406B57" w:rsidRPr="007D205B" w:rsidRDefault="00406B57" w:rsidP="0040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F40C0" w14:textId="748A2C25" w:rsidR="003E51C6" w:rsidRPr="007D205B" w:rsidRDefault="003E51C6" w:rsidP="0040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C7F54" w14:textId="77777777" w:rsidR="003E51C6" w:rsidRPr="007D205B" w:rsidRDefault="003E51C6" w:rsidP="0040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957AD" w14:textId="16DC7E38" w:rsidR="003E51C6" w:rsidRPr="007D205B" w:rsidRDefault="003E51C6" w:rsidP="003E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5B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6710AEDF" w14:textId="73CB4D3A" w:rsidR="00406B57" w:rsidRPr="007D205B" w:rsidRDefault="003E51C6" w:rsidP="003E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5B">
        <w:rPr>
          <w:rFonts w:ascii="Times New Roman" w:eastAsia="Times New Roman" w:hAnsi="Times New Roman" w:cs="Times New Roman"/>
          <w:b/>
          <w:sz w:val="24"/>
          <w:szCs w:val="24"/>
        </w:rPr>
        <w:t xml:space="preserve"> LANSARE PROIECT</w:t>
      </w:r>
    </w:p>
    <w:p w14:paraId="595E9704" w14:textId="58B4E0AC" w:rsidR="003E51C6" w:rsidRPr="007D205B" w:rsidRDefault="003E51C6" w:rsidP="003E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5B">
        <w:rPr>
          <w:rFonts w:ascii="Times New Roman" w:eastAsia="Times New Roman" w:hAnsi="Times New Roman" w:cs="Times New Roman"/>
          <w:b/>
          <w:sz w:val="24"/>
          <w:szCs w:val="24"/>
        </w:rPr>
        <w:t>“CES – Calitate în Economie și Silvicultură”</w:t>
      </w:r>
    </w:p>
    <w:p w14:paraId="7ABC8E0A" w14:textId="1BE3589B" w:rsidR="003E51C6" w:rsidRPr="007D205B" w:rsidRDefault="003E51C6" w:rsidP="003E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BA6C4" w14:textId="3970FDA3" w:rsidR="003E51C6" w:rsidRPr="007D205B" w:rsidRDefault="003E51C6" w:rsidP="003E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18558" w14:textId="77777777" w:rsidR="00406B57" w:rsidRPr="007D205B" w:rsidRDefault="00406B57" w:rsidP="0040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C1D4E" w14:textId="62146480" w:rsidR="007D205B" w:rsidRPr="007D205B" w:rsidRDefault="007D205B" w:rsidP="007D205B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 xml:space="preserve">n cadrul proiectului Calitate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 xml:space="preserve">n economie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silvicultur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(CES), </w:t>
      </w:r>
      <w:r>
        <w:rPr>
          <w:rFonts w:ascii="Times New Roman" w:hAnsi="Times New Roman" w:cs="Times New Roman"/>
          <w:sz w:val="24"/>
          <w:szCs w:val="24"/>
        </w:rPr>
        <w:t>Colegiul silvic ”Bucovina”, în calitate de beneficiar,</w:t>
      </w:r>
      <w:r w:rsidRPr="007D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îș</w:t>
      </w:r>
      <w:r w:rsidRPr="007D205B">
        <w:rPr>
          <w:rFonts w:ascii="Times New Roman" w:hAnsi="Times New Roman" w:cs="Times New Roman"/>
          <w:sz w:val="24"/>
          <w:szCs w:val="24"/>
        </w:rPr>
        <w:t>i propune formarea de competen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e practice</w:t>
      </w:r>
      <w:r w:rsidRPr="007D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pedagogice pentru a facilita inser</w:t>
      </w:r>
      <w:r>
        <w:rPr>
          <w:rFonts w:ascii="Times New Roman" w:hAnsi="Times New Roman" w:cs="Times New Roman"/>
          <w:sz w:val="24"/>
          <w:szCs w:val="24"/>
        </w:rPr>
        <w:t>ți</w:t>
      </w:r>
      <w:r w:rsidRPr="007D205B">
        <w:rPr>
          <w:rFonts w:ascii="Times New Roman" w:hAnsi="Times New Roman" w:cs="Times New Roman"/>
          <w:sz w:val="24"/>
          <w:szCs w:val="24"/>
        </w:rPr>
        <w:t>a absolven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ilor pe pia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a muncii printr-un sistem educa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ional european.</w:t>
      </w:r>
    </w:p>
    <w:p w14:paraId="1E3D5568" w14:textId="1F33B694" w:rsidR="003E51C6" w:rsidRPr="007D205B" w:rsidRDefault="007D205B" w:rsidP="007D205B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 xml:space="preserve">Proiectul are o durata de 24 de luni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cadrul 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ruia se vor desf</w:t>
      </w:r>
      <w:r>
        <w:rPr>
          <w:rFonts w:ascii="Times New Roman" w:hAnsi="Times New Roman" w:cs="Times New Roman"/>
          <w:sz w:val="24"/>
          <w:szCs w:val="24"/>
        </w:rPr>
        <w:t>ăș</w:t>
      </w:r>
      <w:r w:rsidRPr="007D205B">
        <w:rPr>
          <w:rFonts w:ascii="Times New Roman" w:hAnsi="Times New Roman" w:cs="Times New Roman"/>
          <w:sz w:val="24"/>
          <w:szCs w:val="24"/>
        </w:rPr>
        <w:t>ura 2 mobilit</w:t>
      </w:r>
      <w:r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>i pentru cadrele didactice, a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D205B">
        <w:rPr>
          <w:rFonts w:ascii="Times New Roman" w:hAnsi="Times New Roman" w:cs="Times New Roman"/>
          <w:sz w:val="24"/>
          <w:szCs w:val="24"/>
        </w:rPr>
        <w:t>te 6</w:t>
      </w:r>
      <w:r w:rsidRPr="007D205B">
        <w:rPr>
          <w:rFonts w:ascii="Times New Roman" w:hAnsi="Times New Roman" w:cs="Times New Roman"/>
          <w:sz w:val="24"/>
          <w:szCs w:val="24"/>
        </w:rPr>
        <w:t xml:space="preserve"> </w:t>
      </w:r>
      <w:r w:rsidR="003E51C6" w:rsidRPr="007D205B">
        <w:rPr>
          <w:rFonts w:ascii="Times New Roman" w:hAnsi="Times New Roman" w:cs="Times New Roman"/>
          <w:sz w:val="24"/>
          <w:szCs w:val="24"/>
        </w:rPr>
        <w:t>participan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E51C6" w:rsidRPr="007D205B">
        <w:rPr>
          <w:rFonts w:ascii="Times New Roman" w:hAnsi="Times New Roman" w:cs="Times New Roman"/>
          <w:sz w:val="24"/>
          <w:szCs w:val="24"/>
        </w:rPr>
        <w:t>i /flux, total 12 profesori care vor participa la activit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3E51C6" w:rsidRPr="007D205B">
        <w:rPr>
          <w:rFonts w:ascii="Times New Roman" w:hAnsi="Times New Roman" w:cs="Times New Roman"/>
          <w:sz w:val="24"/>
          <w:szCs w:val="24"/>
        </w:rPr>
        <w:t xml:space="preserve">i de job shadowing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E51C6" w:rsidRPr="007D205B">
        <w:rPr>
          <w:rFonts w:ascii="Times New Roman" w:hAnsi="Times New Roman" w:cs="Times New Roman"/>
          <w:sz w:val="24"/>
          <w:szCs w:val="24"/>
        </w:rPr>
        <w:t>n Valencia , Spania timp de 5 zile.</w:t>
      </w:r>
    </w:p>
    <w:p w14:paraId="32022DDB" w14:textId="201925E8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Furnizorul ales este Federación EFAS CV La Malvesia, iar obiectivele vizate sunt:</w:t>
      </w:r>
    </w:p>
    <w:p w14:paraId="18A5F172" w14:textId="060A43C5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să dezvolte aplicabilitatea a 3 metode didactice inovative</w:t>
      </w:r>
      <w:r w:rsidR="007D205B">
        <w:rPr>
          <w:rFonts w:ascii="Times New Roman" w:hAnsi="Times New Roman" w:cs="Times New Roman"/>
          <w:sz w:val="24"/>
          <w:szCs w:val="24"/>
        </w:rPr>
        <w:t>.</w:t>
      </w:r>
    </w:p>
    <w:p w14:paraId="6412C70C" w14:textId="77777777" w:rsidR="007D205B" w:rsidRDefault="003E51C6" w:rsidP="007D205B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să realizeze un ghid practic cu 20 de planuri de lectie cu metode inovative, aplicabile la nivel liceal, în cadrul profilelor</w:t>
      </w:r>
      <w:r w:rsidR="007D205B">
        <w:rPr>
          <w:rFonts w:ascii="Times New Roman" w:hAnsi="Times New Roman" w:cs="Times New Roman"/>
          <w:sz w:val="24"/>
          <w:szCs w:val="24"/>
        </w:rPr>
        <w:t>.</w:t>
      </w:r>
    </w:p>
    <w:p w14:paraId="708CD01A" w14:textId="3F6AF565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dezvoltarea competentelor lingvistice</w:t>
      </w:r>
      <w:r w:rsidR="007D205B">
        <w:rPr>
          <w:rFonts w:ascii="Times New Roman" w:hAnsi="Times New Roman" w:cs="Times New Roman"/>
          <w:sz w:val="24"/>
          <w:szCs w:val="24"/>
        </w:rPr>
        <w:t>.</w:t>
      </w:r>
    </w:p>
    <w:p w14:paraId="65186F20" w14:textId="51CA76B0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Acestei activitati li se mai adaug</w:t>
      </w:r>
      <w:r w:rsidR="007D205B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</w:t>
      </w:r>
      <w:r w:rsidR="007D205B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4 mobilit</w:t>
      </w:r>
      <w:r w:rsidR="007D205B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>i ale elevilor, desf</w:t>
      </w:r>
      <w:r w:rsidR="007D205B">
        <w:rPr>
          <w:rFonts w:ascii="Times New Roman" w:hAnsi="Times New Roman" w:cs="Times New Roman"/>
          <w:sz w:val="24"/>
          <w:szCs w:val="24"/>
        </w:rPr>
        <w:t>ăș</w:t>
      </w:r>
      <w:r w:rsidRPr="007D205B">
        <w:rPr>
          <w:rFonts w:ascii="Times New Roman" w:hAnsi="Times New Roman" w:cs="Times New Roman"/>
          <w:sz w:val="24"/>
          <w:szCs w:val="24"/>
        </w:rPr>
        <w:t xml:space="preserve">urate </w:t>
      </w:r>
      <w:r w:rsidR="007D205B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Granada, Spania.</w:t>
      </w:r>
    </w:p>
    <w:p w14:paraId="0C73F65B" w14:textId="5CB58F40" w:rsidR="003E51C6" w:rsidRPr="007D205B" w:rsidRDefault="007D205B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</w:t>
      </w:r>
      <w:r w:rsidR="003E51C6" w:rsidRPr="007D205B">
        <w:rPr>
          <w:rFonts w:ascii="Times New Roman" w:hAnsi="Times New Roman" w:cs="Times New Roman"/>
          <w:sz w:val="24"/>
          <w:szCs w:val="24"/>
        </w:rPr>
        <w:t xml:space="preserve"> vor fii grupa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E51C6" w:rsidRPr="007D205B">
        <w:rPr>
          <w:rFonts w:ascii="Times New Roman" w:hAnsi="Times New Roman" w:cs="Times New Roman"/>
          <w:sz w:val="24"/>
          <w:szCs w:val="24"/>
        </w:rPr>
        <w:t>i astfel: 20 elevi profil economic * 2 fluxuri a cate 10 participan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E51C6" w:rsidRPr="007D205B">
        <w:rPr>
          <w:rFonts w:ascii="Times New Roman" w:hAnsi="Times New Roman" w:cs="Times New Roman"/>
          <w:sz w:val="24"/>
          <w:szCs w:val="24"/>
        </w:rPr>
        <w:t>i fiecare, 20 elevi profil silvicultura *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C6" w:rsidRPr="007D205B">
        <w:rPr>
          <w:rFonts w:ascii="Times New Roman" w:hAnsi="Times New Roman" w:cs="Times New Roman"/>
          <w:sz w:val="24"/>
          <w:szCs w:val="24"/>
        </w:rPr>
        <w:t xml:space="preserve">fluxuri a cate 10 participanti fiecare. Fiecare flux va fii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E51C6" w:rsidRPr="007D205B">
        <w:rPr>
          <w:rFonts w:ascii="Times New Roman" w:hAnsi="Times New Roman" w:cs="Times New Roman"/>
          <w:sz w:val="24"/>
          <w:szCs w:val="24"/>
        </w:rPr>
        <w:t>nso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E51C6" w:rsidRPr="007D205B">
        <w:rPr>
          <w:rFonts w:ascii="Times New Roman" w:hAnsi="Times New Roman" w:cs="Times New Roman"/>
          <w:sz w:val="24"/>
          <w:szCs w:val="24"/>
        </w:rPr>
        <w:t>it de un profesor. Stagiile de pregatire practica vor dura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C6" w:rsidRPr="007D205B">
        <w:rPr>
          <w:rFonts w:ascii="Times New Roman" w:hAnsi="Times New Roman" w:cs="Times New Roman"/>
          <w:sz w:val="24"/>
          <w:szCs w:val="24"/>
        </w:rPr>
        <w:t>zile si se vor desfasura in companii.</w:t>
      </w:r>
    </w:p>
    <w:p w14:paraId="0496B86E" w14:textId="64E8E511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Formatorul este organiza</w:t>
      </w:r>
      <w:r w:rsidR="007D205B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ia host: Universal Mobility SL, care a pus la dispozi</w:t>
      </w:r>
      <w:r w:rsidR="007D205B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ia beneficiarului urmatorii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furnizori de stagiu de practi</w:t>
      </w:r>
      <w:r w:rsidR="007D205B">
        <w:rPr>
          <w:rFonts w:ascii="Times New Roman" w:hAnsi="Times New Roman" w:cs="Times New Roman"/>
          <w:sz w:val="24"/>
          <w:szCs w:val="24"/>
        </w:rPr>
        <w:t>că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</w:t>
      </w:r>
      <w:r w:rsidR="007D205B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companii PATRONATO DE LA ALHAMBRA Y GENERALIFE, pentru elevii profil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silvicultura, iar pentru cei cu profil economic Inmobiliaria Escribano S.A., AMC HOTELES, Hotel Leonardo.</w:t>
      </w:r>
    </w:p>
    <w:p w14:paraId="252DF874" w14:textId="40EF9807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Obiectivele vizate pentru ace</w:t>
      </w:r>
      <w:r w:rsidR="007D205B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tia sunt:</w:t>
      </w:r>
    </w:p>
    <w:p w14:paraId="6FA13F39" w14:textId="77777777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Pentru elevii celor doua profile economic si silvicultura:</w:t>
      </w:r>
    </w:p>
    <w:p w14:paraId="5394384F" w14:textId="10E6D88D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să crescă cu minim 5% randamentul scolar in clasele cu elevi din grupul tinta</w:t>
      </w:r>
      <w:r w:rsidR="007D205B">
        <w:rPr>
          <w:rFonts w:ascii="Times New Roman" w:hAnsi="Times New Roman" w:cs="Times New Roman"/>
          <w:sz w:val="24"/>
          <w:szCs w:val="24"/>
        </w:rPr>
        <w:t>.</w:t>
      </w:r>
    </w:p>
    <w:p w14:paraId="78410F34" w14:textId="4FA4112A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sa diminueze cu 1% solicitarile de consiliere privind carier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="007D205B">
        <w:rPr>
          <w:rFonts w:ascii="Times New Roman" w:hAnsi="Times New Roman" w:cs="Times New Roman"/>
          <w:sz w:val="24"/>
          <w:szCs w:val="24"/>
        </w:rPr>
        <w:t>.</w:t>
      </w:r>
    </w:p>
    <w:p w14:paraId="2BA2F392" w14:textId="483C5E46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sa inregistreze o crestere cu 5% a celor care obtin calificativul Foarte bine in urma examenului de certificare a calificarii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profesionale, dupa mobilitate prin dobandirea, la nivel european de abilitati, competente si aptitudini.</w:t>
      </w:r>
    </w:p>
    <w:p w14:paraId="2B4BCD9E" w14:textId="38F0FA52" w:rsid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-s</w:t>
      </w:r>
      <w:r w:rsidR="001F654D">
        <w:rPr>
          <w:rFonts w:ascii="Times New Roman" w:hAnsi="Times New Roman" w:cs="Times New Roman"/>
          <w:sz w:val="24"/>
          <w:szCs w:val="24"/>
        </w:rPr>
        <w:t>ă î</w:t>
      </w:r>
      <w:r w:rsidRPr="007D205B">
        <w:rPr>
          <w:rFonts w:ascii="Times New Roman" w:hAnsi="Times New Roman" w:cs="Times New Roman"/>
          <w:sz w:val="24"/>
          <w:szCs w:val="24"/>
        </w:rPr>
        <w:t>nregistreze o cre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 xml:space="preserve">tere cu 1 punct a mediei generale a modulelor de specialitate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urmatorul an, dup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ntoarcerea din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mobilitate prin prisma: aprofund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rii cuno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 xml:space="preserve">tintelor privind caracteristicile arboretelui 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a altor specii vegetale, cunoa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terea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proceselor specifice asigur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rii calit</w:t>
      </w:r>
      <w:r w:rsidR="001F654D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 xml:space="preserve">ii pentru elevii profil silvic. </w:t>
      </w:r>
    </w:p>
    <w:p w14:paraId="0F658F08" w14:textId="64CB734D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Pentru elevii profilului economic prin dezvoltarea abilit</w:t>
      </w:r>
      <w:r w:rsidR="001F654D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>ilor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privind prelucrarea datelor contabile, identificarea conceptelor de finan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 xml:space="preserve">e si fiscalitate la nivel UE, iar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comun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dezvoltarea abilit</w:t>
      </w:r>
      <w:r w:rsidR="001F654D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 xml:space="preserve">ilor de comunicare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ntr-o limb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strain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.</w:t>
      </w:r>
    </w:p>
    <w:p w14:paraId="433A43A7" w14:textId="32114ABE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lastRenderedPageBreak/>
        <w:t xml:space="preserve">Grupul </w:t>
      </w:r>
      <w:r w:rsidR="007D205B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int</w:t>
      </w:r>
      <w:r w:rsidR="007D205B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este format din profesori titulari ai </w:t>
      </w:r>
      <w:r w:rsidR="007D205B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 xml:space="preserve">colii din cadrul catedrei tehnice profilurile economic </w:t>
      </w:r>
      <w:r w:rsidR="007D205B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RNPM, iar elevii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 xml:space="preserve">trebuie sa fie </w:t>
      </w:r>
      <w:r w:rsidR="007D205B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nmatricula</w:t>
      </w:r>
      <w:r w:rsidR="007D205B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 xml:space="preserve">i </w:t>
      </w:r>
      <w:r w:rsidR="007D205B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clasa a XI a, nivel 4 EQL, iar modulele pentru care se vor desfasura activitatile practice sunt:</w:t>
      </w:r>
    </w:p>
    <w:p w14:paraId="481FFA7A" w14:textId="77777777" w:rsid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 xml:space="preserve">"Organizarea lucrarilor silvotehnice", 60 de ore/ profilul silvicultura. </w:t>
      </w:r>
    </w:p>
    <w:p w14:paraId="5D9527B6" w14:textId="3DD5A4CC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"Utilizare soft contabil si procedee statistice", 60 de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ore/profilul economic.</w:t>
      </w:r>
    </w:p>
    <w:p w14:paraId="20A6CF43" w14:textId="1A6ADAC1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In urma particip</w:t>
      </w:r>
      <w:r w:rsidR="007D205B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rii la mobilit</w:t>
      </w:r>
      <w:r w:rsidR="007D205B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>i at</w:t>
      </w:r>
      <w:r w:rsidR="007D205B">
        <w:rPr>
          <w:rFonts w:ascii="Times New Roman" w:hAnsi="Times New Roman" w:cs="Times New Roman"/>
          <w:sz w:val="24"/>
          <w:szCs w:val="24"/>
        </w:rPr>
        <w:t>â</w:t>
      </w:r>
      <w:r w:rsidRPr="007D205B">
        <w:rPr>
          <w:rFonts w:ascii="Times New Roman" w:hAnsi="Times New Roman" w:cs="Times New Roman"/>
          <w:sz w:val="24"/>
          <w:szCs w:val="24"/>
        </w:rPr>
        <w:t>t profesori c</w:t>
      </w:r>
      <w:r w:rsidR="007D205B">
        <w:rPr>
          <w:rFonts w:ascii="Times New Roman" w:hAnsi="Times New Roman" w:cs="Times New Roman"/>
          <w:sz w:val="24"/>
          <w:szCs w:val="24"/>
        </w:rPr>
        <w:t>â</w:t>
      </w:r>
      <w:r w:rsidRPr="007D205B">
        <w:rPr>
          <w:rFonts w:ascii="Times New Roman" w:hAnsi="Times New Roman" w:cs="Times New Roman"/>
          <w:sz w:val="24"/>
          <w:szCs w:val="24"/>
        </w:rPr>
        <w:t xml:space="preserve">t </w:t>
      </w:r>
      <w:r w:rsidR="007D205B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elevii vor dob</w:t>
      </w:r>
      <w:r w:rsidR="007D205B">
        <w:rPr>
          <w:rFonts w:ascii="Times New Roman" w:hAnsi="Times New Roman" w:cs="Times New Roman"/>
          <w:sz w:val="24"/>
          <w:szCs w:val="24"/>
        </w:rPr>
        <w:t>â</w:t>
      </w:r>
      <w:r w:rsidRPr="007D205B">
        <w:rPr>
          <w:rFonts w:ascii="Times New Roman" w:hAnsi="Times New Roman" w:cs="Times New Roman"/>
          <w:sz w:val="24"/>
          <w:szCs w:val="24"/>
        </w:rPr>
        <w:t xml:space="preserve">ndii Certificatul Europass, dar </w:t>
      </w:r>
      <w:r w:rsidR="007D205B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un Certificat de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participare oferit de organizator.</w:t>
      </w:r>
    </w:p>
    <w:p w14:paraId="716FADFC" w14:textId="26392EDF" w:rsidR="003E51C6" w:rsidRPr="007D205B" w:rsidRDefault="003E51C6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Managementul proiectului va fii asigurat de catre comisia de proiect stabilit</w:t>
      </w:r>
      <w:r w:rsidR="007D205B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prin decizie intern</w:t>
      </w:r>
      <w:r w:rsidR="007D205B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, acesta va derula</w:t>
      </w:r>
      <w:r w:rsid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activit</w:t>
      </w:r>
      <w:r w:rsidR="007D205B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>ile propuse, va negocia cu frurnizorii condi</w:t>
      </w:r>
      <w:r w:rsidR="007D205B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iile de desf</w:t>
      </w:r>
      <w:r w:rsidR="007D205B">
        <w:rPr>
          <w:rFonts w:ascii="Times New Roman" w:hAnsi="Times New Roman" w:cs="Times New Roman"/>
          <w:sz w:val="24"/>
          <w:szCs w:val="24"/>
        </w:rPr>
        <w:t>ăș</w:t>
      </w:r>
      <w:r w:rsidRPr="007D205B">
        <w:rPr>
          <w:rFonts w:ascii="Times New Roman" w:hAnsi="Times New Roman" w:cs="Times New Roman"/>
          <w:sz w:val="24"/>
          <w:szCs w:val="24"/>
        </w:rPr>
        <w:t xml:space="preserve">urare, va monitoriza fiecare flux, dar 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activitatea de</w:t>
      </w:r>
      <w:r w:rsidR="001F654D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 xml:space="preserve">ansamblu a proiectului, va evalua gradul de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ndeplinire al obiectivelor prin rezultatele ob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inute, va remedia orice situa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ie</w:t>
      </w:r>
      <w:r w:rsidR="001F654D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neconform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prin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 xml:space="preserve">ntocmirea de proceduri de management al riscului 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 xml:space="preserve">i va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ntocmi raportul final.</w:t>
      </w:r>
    </w:p>
    <w:p w14:paraId="64728AEA" w14:textId="49B7900D" w:rsidR="003E51C6" w:rsidRPr="007D205B" w:rsidRDefault="003E51C6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Rezultate a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teptate la nivel institu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ional:</w:t>
      </w:r>
    </w:p>
    <w:p w14:paraId="19482247" w14:textId="6C17F3CC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cre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terea cu 2% a n</w:t>
      </w:r>
      <w:r w:rsidR="001F654D">
        <w:rPr>
          <w:rFonts w:ascii="Times New Roman" w:hAnsi="Times New Roman" w:cs="Times New Roman"/>
          <w:sz w:val="24"/>
          <w:szCs w:val="24"/>
        </w:rPr>
        <w:t>umărului</w:t>
      </w:r>
      <w:r w:rsidRPr="007D205B">
        <w:rPr>
          <w:rFonts w:ascii="Times New Roman" w:hAnsi="Times New Roman" w:cs="Times New Roman"/>
          <w:sz w:val="24"/>
          <w:szCs w:val="24"/>
        </w:rPr>
        <w:t xml:space="preserve"> de absolven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 care continua studiile.</w:t>
      </w:r>
    </w:p>
    <w:p w14:paraId="7F57CD83" w14:textId="4B2CAB0D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cre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terea randamentului elevilor prin cre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terea mediei generale la modulelor de specialitate.</w:t>
      </w:r>
    </w:p>
    <w:p w14:paraId="667424FB" w14:textId="01CEE057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cre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 xml:space="preserve">terea cu 10% a calificativelor Foarte bine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 cadrul examenului de competen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e profesionale.</w:t>
      </w:r>
    </w:p>
    <w:p w14:paraId="10BB9DE8" w14:textId="3054329D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- reducerea cu 3% a n</w:t>
      </w:r>
      <w:r w:rsidR="001F654D">
        <w:rPr>
          <w:rFonts w:ascii="Times New Roman" w:hAnsi="Times New Roman" w:cs="Times New Roman"/>
          <w:sz w:val="24"/>
          <w:szCs w:val="24"/>
        </w:rPr>
        <w:t>umărului</w:t>
      </w:r>
      <w:r w:rsidRPr="007D205B">
        <w:rPr>
          <w:rFonts w:ascii="Times New Roman" w:hAnsi="Times New Roman" w:cs="Times New Roman"/>
          <w:sz w:val="24"/>
          <w:szCs w:val="24"/>
        </w:rPr>
        <w:t xml:space="preserve"> elevilor absolven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 xml:space="preserve">i care nu </w:t>
      </w:r>
      <w:r w:rsidR="001F654D">
        <w:rPr>
          <w:rFonts w:ascii="Times New Roman" w:hAnsi="Times New Roman" w:cs="Times New Roman"/>
          <w:sz w:val="24"/>
          <w:szCs w:val="24"/>
        </w:rPr>
        <w:t>îș</w:t>
      </w:r>
      <w:r w:rsidRPr="007D205B">
        <w:rPr>
          <w:rFonts w:ascii="Times New Roman" w:hAnsi="Times New Roman" w:cs="Times New Roman"/>
          <w:sz w:val="24"/>
          <w:szCs w:val="24"/>
        </w:rPr>
        <w:t>i g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sesc un loc de munc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.</w:t>
      </w:r>
    </w:p>
    <w:p w14:paraId="53825F08" w14:textId="35011197" w:rsidR="003E51C6" w:rsidRPr="007D205B" w:rsidRDefault="003E51C6" w:rsidP="007D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 xml:space="preserve">- dezvoltarea dimensiunii europene prin oferirea unei oportunitati egale de a se forma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ntr-un cadru european pentru toti</w:t>
      </w:r>
      <w:r w:rsidR="001F654D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elevii.</w:t>
      </w:r>
    </w:p>
    <w:p w14:paraId="38743995" w14:textId="4280A735" w:rsidR="003E51C6" w:rsidRPr="007D205B" w:rsidRDefault="003E51C6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Activit</w:t>
      </w:r>
      <w:r w:rsidR="001F654D">
        <w:rPr>
          <w:rFonts w:ascii="Times New Roman" w:hAnsi="Times New Roman" w:cs="Times New Roman"/>
          <w:sz w:val="24"/>
          <w:szCs w:val="24"/>
        </w:rPr>
        <w:t>ăț</w:t>
      </w:r>
      <w:r w:rsidRPr="007D205B">
        <w:rPr>
          <w:rFonts w:ascii="Times New Roman" w:hAnsi="Times New Roman" w:cs="Times New Roman"/>
          <w:sz w:val="24"/>
          <w:szCs w:val="24"/>
        </w:rPr>
        <w:t xml:space="preserve">ile de diseminare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ntreprinse vor fii cele care vor da valoare adaugat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activitatilor planificate 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desf</w:t>
      </w:r>
      <w:r w:rsidR="001F654D">
        <w:rPr>
          <w:rFonts w:ascii="Times New Roman" w:hAnsi="Times New Roman" w:cs="Times New Roman"/>
          <w:sz w:val="24"/>
          <w:szCs w:val="24"/>
        </w:rPr>
        <w:t>ăș</w:t>
      </w:r>
      <w:r w:rsidRPr="007D205B">
        <w:rPr>
          <w:rFonts w:ascii="Times New Roman" w:hAnsi="Times New Roman" w:cs="Times New Roman"/>
          <w:sz w:val="24"/>
          <w:szCs w:val="24"/>
        </w:rPr>
        <w:t xml:space="preserve">urate </w:t>
      </w:r>
      <w:r w:rsidR="001F654D">
        <w:rPr>
          <w:rFonts w:ascii="Times New Roman" w:hAnsi="Times New Roman" w:cs="Times New Roman"/>
          <w:sz w:val="24"/>
          <w:szCs w:val="24"/>
        </w:rPr>
        <w:t>î</w:t>
      </w:r>
      <w:r w:rsidRPr="007D205B">
        <w:rPr>
          <w:rFonts w:ascii="Times New Roman" w:hAnsi="Times New Roman" w:cs="Times New Roman"/>
          <w:sz w:val="24"/>
          <w:szCs w:val="24"/>
        </w:rPr>
        <w:t>n</w:t>
      </w:r>
      <w:r w:rsidR="001F654D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cadrul proiectului.</w:t>
      </w:r>
    </w:p>
    <w:p w14:paraId="59A3A2C1" w14:textId="6BA13FB8" w:rsidR="003E51C6" w:rsidRPr="007D205B" w:rsidRDefault="003E51C6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 xml:space="preserve">Proiectul </w:t>
      </w:r>
      <w:r w:rsidR="001F654D">
        <w:rPr>
          <w:rFonts w:ascii="Times New Roman" w:hAnsi="Times New Roman" w:cs="Times New Roman"/>
          <w:sz w:val="24"/>
          <w:szCs w:val="24"/>
        </w:rPr>
        <w:t>îș</w:t>
      </w:r>
      <w:r w:rsidRPr="007D205B">
        <w:rPr>
          <w:rFonts w:ascii="Times New Roman" w:hAnsi="Times New Roman" w:cs="Times New Roman"/>
          <w:sz w:val="24"/>
          <w:szCs w:val="24"/>
        </w:rPr>
        <w:t>i propune s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 xml:space="preserve"> promoveze valorile europene prin respectarea incluziuni sociale 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prin dezvoltarea</w:t>
      </w:r>
      <w:r w:rsidR="001F654D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parteneriatului cu institu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ii sau organiza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ii de profil de la nivelul UE.</w:t>
      </w:r>
    </w:p>
    <w:p w14:paraId="186D5DAE" w14:textId="287269E8" w:rsidR="003E51C6" w:rsidRDefault="003E51C6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05B">
        <w:rPr>
          <w:rFonts w:ascii="Times New Roman" w:hAnsi="Times New Roman" w:cs="Times New Roman"/>
          <w:sz w:val="24"/>
          <w:szCs w:val="24"/>
        </w:rPr>
        <w:t>Pe termen mediu si lung proiectul va avea un impact asupta institu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iei, a elevilor, a cadrelor didactice, a p</w:t>
      </w:r>
      <w:r w:rsidR="001F654D">
        <w:rPr>
          <w:rFonts w:ascii="Times New Roman" w:hAnsi="Times New Roman" w:cs="Times New Roman"/>
          <w:sz w:val="24"/>
          <w:szCs w:val="24"/>
        </w:rPr>
        <w:t>ă</w:t>
      </w:r>
      <w:r w:rsidRPr="007D205B">
        <w:rPr>
          <w:rFonts w:ascii="Times New Roman" w:hAnsi="Times New Roman" w:cs="Times New Roman"/>
          <w:sz w:val="24"/>
          <w:szCs w:val="24"/>
        </w:rPr>
        <w:t>rin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>ilor, a</w:t>
      </w:r>
      <w:r w:rsidR="007D205B" w:rsidRPr="007D205B">
        <w:rPr>
          <w:rFonts w:ascii="Times New Roman" w:hAnsi="Times New Roman" w:cs="Times New Roman"/>
          <w:sz w:val="24"/>
          <w:szCs w:val="24"/>
        </w:rPr>
        <w:t xml:space="preserve"> </w:t>
      </w:r>
      <w:r w:rsidRPr="007D205B">
        <w:rPr>
          <w:rFonts w:ascii="Times New Roman" w:hAnsi="Times New Roman" w:cs="Times New Roman"/>
          <w:sz w:val="24"/>
          <w:szCs w:val="24"/>
        </w:rPr>
        <w:t>agen</w:t>
      </w:r>
      <w:r w:rsidR="001F654D">
        <w:rPr>
          <w:rFonts w:ascii="Times New Roman" w:hAnsi="Times New Roman" w:cs="Times New Roman"/>
          <w:sz w:val="24"/>
          <w:szCs w:val="24"/>
        </w:rPr>
        <w:t>ț</w:t>
      </w:r>
      <w:r w:rsidRPr="007D205B">
        <w:rPr>
          <w:rFonts w:ascii="Times New Roman" w:hAnsi="Times New Roman" w:cs="Times New Roman"/>
          <w:sz w:val="24"/>
          <w:szCs w:val="24"/>
        </w:rPr>
        <w:t xml:space="preserve">ilor economici </w:t>
      </w:r>
      <w:r w:rsidR="001F654D">
        <w:rPr>
          <w:rFonts w:ascii="Times New Roman" w:hAnsi="Times New Roman" w:cs="Times New Roman"/>
          <w:sz w:val="24"/>
          <w:szCs w:val="24"/>
        </w:rPr>
        <w:t>ș</w:t>
      </w:r>
      <w:r w:rsidRPr="007D205B">
        <w:rPr>
          <w:rFonts w:ascii="Times New Roman" w:hAnsi="Times New Roman" w:cs="Times New Roman"/>
          <w:sz w:val="24"/>
          <w:szCs w:val="24"/>
        </w:rPr>
        <w:t>i a consiliului loca</w:t>
      </w:r>
      <w:r w:rsidR="001F654D">
        <w:rPr>
          <w:rFonts w:ascii="Times New Roman" w:hAnsi="Times New Roman" w:cs="Times New Roman"/>
          <w:sz w:val="24"/>
          <w:szCs w:val="24"/>
        </w:rPr>
        <w:t>l</w:t>
      </w:r>
      <w:r w:rsidRPr="007D205B">
        <w:rPr>
          <w:rFonts w:ascii="Times New Roman" w:hAnsi="Times New Roman" w:cs="Times New Roman"/>
          <w:sz w:val="24"/>
          <w:szCs w:val="24"/>
        </w:rPr>
        <w:t>.</w:t>
      </w:r>
    </w:p>
    <w:p w14:paraId="50768363" w14:textId="0583DBEF" w:rsidR="001F654D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54D">
        <w:rPr>
          <w:rFonts w:ascii="Times New Roman" w:hAnsi="Times New Roman" w:cs="Times New Roman"/>
          <w:sz w:val="24"/>
          <w:szCs w:val="24"/>
        </w:rPr>
        <w:t>I</w:t>
      </w:r>
      <w:r w:rsidRPr="001F654D">
        <w:rPr>
          <w:rFonts w:ascii="Times New Roman" w:hAnsi="Times New Roman" w:cs="Times New Roman"/>
          <w:sz w:val="24"/>
          <w:szCs w:val="24"/>
        </w:rPr>
        <w:t>nformațiile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autorului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fi dată acestor informații.</w:t>
      </w:r>
    </w:p>
    <w:p w14:paraId="2E9909A3" w14:textId="40137354" w:rsidR="001F654D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C316F" w14:textId="77777777" w:rsidR="001F654D" w:rsidRPr="001F654D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B520A" w14:textId="77777777" w:rsidR="001F654D" w:rsidRPr="001F654D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54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4D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1F65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A74B1B" w14:textId="43B1C00B" w:rsidR="001F654D" w:rsidRPr="001F654D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Gavra Ana</w:t>
      </w:r>
    </w:p>
    <w:p w14:paraId="7EF94636" w14:textId="0F58FE41" w:rsidR="001F654D" w:rsidRPr="001F654D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Colegiul silvic ”Bucovina”, Câmpulung Moldovenesc.</w:t>
      </w:r>
    </w:p>
    <w:p w14:paraId="48559E8E" w14:textId="77777777" w:rsidR="001F654D" w:rsidRPr="007D205B" w:rsidRDefault="001F654D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53CC2" w14:textId="77777777" w:rsidR="00B7013B" w:rsidRPr="007D205B" w:rsidRDefault="00B7013B" w:rsidP="001F6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013B" w:rsidRPr="007D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C3D4" w14:textId="77777777" w:rsidR="00FB74C6" w:rsidRDefault="00FB74C6" w:rsidP="003E51C6">
      <w:pPr>
        <w:spacing w:after="0" w:line="240" w:lineRule="auto"/>
      </w:pPr>
      <w:r>
        <w:separator/>
      </w:r>
    </w:p>
  </w:endnote>
  <w:endnote w:type="continuationSeparator" w:id="0">
    <w:p w14:paraId="7F645804" w14:textId="77777777" w:rsidR="00FB74C6" w:rsidRDefault="00FB74C6" w:rsidP="003E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D596" w14:textId="77777777" w:rsidR="00FB74C6" w:rsidRDefault="00FB74C6" w:rsidP="003E51C6">
      <w:pPr>
        <w:spacing w:after="0" w:line="240" w:lineRule="auto"/>
      </w:pPr>
      <w:r>
        <w:separator/>
      </w:r>
    </w:p>
  </w:footnote>
  <w:footnote w:type="continuationSeparator" w:id="0">
    <w:p w14:paraId="70991351" w14:textId="77777777" w:rsidR="00FB74C6" w:rsidRDefault="00FB74C6" w:rsidP="003E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E3"/>
    <w:rsid w:val="001F654D"/>
    <w:rsid w:val="003E51C6"/>
    <w:rsid w:val="00406B57"/>
    <w:rsid w:val="007D205B"/>
    <w:rsid w:val="00B7013B"/>
    <w:rsid w:val="00EC3DE3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5FBA"/>
  <w15:chartTrackingRefBased/>
  <w15:docId w15:val="{80F8F0A0-4356-4885-B21D-862FEBB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C6"/>
  </w:style>
  <w:style w:type="paragraph" w:styleId="Footer">
    <w:name w:val="footer"/>
    <w:basedOn w:val="Normal"/>
    <w:link w:val="FooterChar"/>
    <w:uiPriority w:val="99"/>
    <w:unhideWhenUsed/>
    <w:rsid w:val="003E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agrup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Ana</cp:lastModifiedBy>
  <cp:revision>2</cp:revision>
  <dcterms:created xsi:type="dcterms:W3CDTF">2020-10-02T08:30:00Z</dcterms:created>
  <dcterms:modified xsi:type="dcterms:W3CDTF">2020-10-02T08:30:00Z</dcterms:modified>
</cp:coreProperties>
</file>